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9E3" w:rsidRDefault="003D325A">
      <w:r>
        <w:rPr>
          <w:noProof/>
        </w:rPr>
        <w:drawing>
          <wp:inline distT="0" distB="0" distL="0" distR="0">
            <wp:extent cx="5274310" cy="703262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设备科挂网20260723-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29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25A"/>
    <w:rsid w:val="003D325A"/>
    <w:rsid w:val="005A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9C5166-F467-4EF9-97EF-F7BFDEB04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微软中国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个人用户</dc:creator>
  <cp:keywords/>
  <dc:description/>
  <cp:lastModifiedBy>个人用户</cp:lastModifiedBy>
  <cp:revision>1</cp:revision>
  <dcterms:created xsi:type="dcterms:W3CDTF">2026-07-23T02:48:00Z</dcterms:created>
  <dcterms:modified xsi:type="dcterms:W3CDTF">2026-07-23T02:49:00Z</dcterms:modified>
</cp:coreProperties>
</file>